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16CCE" w14:textId="31BB6783" w:rsidR="00C86E2B" w:rsidRPr="00B44B0E" w:rsidRDefault="00C86E2B" w:rsidP="0049622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val="es-MX" w:eastAsia="es-MX"/>
          <w14:ligatures w14:val="none"/>
        </w:rPr>
      </w:pPr>
      <w:r w:rsidRPr="00B44B0E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val="es-MX" w:eastAsia="es-MX"/>
          <w14:ligatures w14:val="none"/>
        </w:rPr>
        <w:t>Medidas de diversidad (</w:t>
      </w:r>
      <w:r w:rsidRPr="00B44B0E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vertAlign w:val="superscript"/>
          <w:lang w:val="es-MX" w:eastAsia="es-MX"/>
          <w14:ligatures w14:val="none"/>
        </w:rPr>
        <w:t>q</w:t>
      </w:r>
      <w:r w:rsidRPr="00B44B0E">
        <w:rPr>
          <w:rFonts w:ascii="Times New Roman" w:eastAsia="Times New Roman" w:hAnsi="Times New Roman" w:cs="Times New Roman"/>
          <w:b/>
          <w:bCs/>
          <w:color w:val="4472C4" w:themeColor="accent1"/>
          <w:kern w:val="0"/>
          <w:sz w:val="28"/>
          <w:szCs w:val="28"/>
          <w:lang w:val="es-MX" w:eastAsia="es-MX"/>
          <w14:ligatures w14:val="none"/>
        </w:rPr>
        <w:t>D) y el estudio multiescalar de las comunidades de abejas nativas</w:t>
      </w:r>
    </w:p>
    <w:p w14:paraId="6A97375F" w14:textId="77777777" w:rsidR="0049622A" w:rsidRPr="0049622A" w:rsidRDefault="0049622A" w:rsidP="0049622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</w:pPr>
    </w:p>
    <w:p w14:paraId="047AD24A" w14:textId="278CBC8D" w:rsidR="0049622A" w:rsidRPr="0049622A" w:rsidRDefault="0049622A" w:rsidP="0049622A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es-MX" w:eastAsia="es-MX"/>
          <w14:ligatures w14:val="none"/>
        </w:rPr>
      </w:pPr>
      <w:r w:rsidRPr="0049622A">
        <w:rPr>
          <w:rFonts w:ascii="Times New Roman" w:eastAsia="Times New Roman" w:hAnsi="Times New Roman" w:cs="Times New Roman"/>
          <w:b/>
          <w:bCs/>
          <w:color w:val="000000"/>
          <w:kern w:val="0"/>
          <w:lang w:val="es-MX" w:eastAsia="es-MX"/>
          <w14:ligatures w14:val="none"/>
        </w:rPr>
        <w:t>Dr. Carlos Cultid Medina</w:t>
      </w:r>
    </w:p>
    <w:p w14:paraId="3329D203" w14:textId="1E6867E3" w:rsidR="0049622A" w:rsidRPr="0049622A" w:rsidRDefault="0049622A" w:rsidP="0049622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</w:pPr>
      <w:r w:rsidRPr="0049622A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shd w:val="clear" w:color="auto" w:fill="FFFFFF"/>
          <w:lang w:val="es-MX" w:eastAsia="es-MX"/>
          <w14:ligatures w14:val="none"/>
        </w:rPr>
        <w:t>INECOL Centro Regional del Bajío - CONAHCYT</w:t>
      </w:r>
    </w:p>
    <w:p w14:paraId="00513615" w14:textId="77777777" w:rsidR="0049622A" w:rsidRPr="0049622A" w:rsidRDefault="0049622A" w:rsidP="0049622A">
      <w:pP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</w:pPr>
    </w:p>
    <w:p w14:paraId="29C7E76A" w14:textId="77777777" w:rsidR="00C86E2B" w:rsidRPr="0049622A" w:rsidRDefault="00C86E2B" w:rsidP="00C86E2B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</w:pPr>
    </w:p>
    <w:p w14:paraId="75059968" w14:textId="5B8C3713" w:rsidR="00C86E2B" w:rsidRPr="0049622A" w:rsidRDefault="00C86E2B" w:rsidP="00C86E2B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</w:pPr>
      <w:r w:rsidRPr="0049622A">
        <w:rPr>
          <w:rFonts w:ascii="Times New Roman" w:eastAsia="Times New Roman" w:hAnsi="Times New Roman" w:cs="Times New Roman"/>
          <w:b/>
          <w:bCs/>
          <w:color w:val="000000"/>
          <w:kern w:val="0"/>
          <w:lang w:val="es-MX" w:eastAsia="es-MX"/>
          <w14:ligatures w14:val="none"/>
        </w:rPr>
        <w:t>Programa</w:t>
      </w:r>
    </w:p>
    <w:p w14:paraId="72DB2B0E" w14:textId="77777777" w:rsidR="00C86E2B" w:rsidRPr="0049622A" w:rsidRDefault="00C86E2B" w:rsidP="00C86E2B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</w:pPr>
    </w:p>
    <w:p w14:paraId="357C26DB" w14:textId="77777777" w:rsidR="001667E1" w:rsidRDefault="00C86E2B" w:rsidP="00C86E2B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</w:pPr>
      <w:r w:rsidRPr="0049622A"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  <w:t xml:space="preserve">Bloque 1: </w:t>
      </w:r>
    </w:p>
    <w:p w14:paraId="5D0FB717" w14:textId="2D29BE74" w:rsidR="00C86E2B" w:rsidRPr="0049622A" w:rsidRDefault="00C86E2B" w:rsidP="00C86E2B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</w:pPr>
      <w:r w:rsidRPr="0049622A"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  <w:t>Serie de Hill, Estimación de la diversidad y el reto de la abundancia en comunidades de abejas.</w:t>
      </w:r>
    </w:p>
    <w:p w14:paraId="196A99E4" w14:textId="77777777" w:rsidR="0049622A" w:rsidRPr="0049622A" w:rsidRDefault="0049622A" w:rsidP="00C86E2B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</w:pPr>
    </w:p>
    <w:p w14:paraId="711E342C" w14:textId="77777777" w:rsidR="001667E1" w:rsidRDefault="00C86E2B" w:rsidP="00C86E2B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</w:pPr>
      <w:r w:rsidRPr="0049622A"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  <w:t>Bloque 2:</w:t>
      </w:r>
    </w:p>
    <w:p w14:paraId="3EEFC2B3" w14:textId="42CDED87" w:rsidR="00C86E2B" w:rsidRPr="0049622A" w:rsidRDefault="00C86E2B" w:rsidP="00C86E2B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</w:pPr>
      <w:r w:rsidRPr="0049622A"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  <w:t>¿Qué hacen las abejas?: evaluación numérica de la diversidad funcional en escala local y de paisaje.</w:t>
      </w:r>
    </w:p>
    <w:p w14:paraId="4218A236" w14:textId="77777777" w:rsidR="0049622A" w:rsidRPr="0049622A" w:rsidRDefault="0049622A" w:rsidP="00C86E2B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</w:pPr>
    </w:p>
    <w:p w14:paraId="1DF2C1CA" w14:textId="77777777" w:rsidR="001667E1" w:rsidRDefault="00C86E2B" w:rsidP="00C86E2B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</w:pPr>
      <w:r w:rsidRPr="0049622A"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  <w:t>Bloque 3:</w:t>
      </w:r>
    </w:p>
    <w:p w14:paraId="0F0D2299" w14:textId="431F2C49" w:rsidR="00C86E2B" w:rsidRPr="0049622A" w:rsidRDefault="00C86E2B" w:rsidP="00C86E2B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</w:pPr>
      <w:r w:rsidRPr="0049622A"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  <w:t>Más allá de la riqueza: disimilitud composional entre comunidades de abejas.</w:t>
      </w:r>
    </w:p>
    <w:p w14:paraId="05F50BB2" w14:textId="77777777" w:rsidR="00C86E2B" w:rsidRPr="0049622A" w:rsidRDefault="00C86E2B" w:rsidP="00C86E2B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</w:pPr>
    </w:p>
    <w:p w14:paraId="1CC89262" w14:textId="77777777" w:rsidR="00C86E2B" w:rsidRPr="0049622A" w:rsidRDefault="00C86E2B" w:rsidP="00C86E2B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</w:pPr>
    </w:p>
    <w:p w14:paraId="55A467E8" w14:textId="3435EC02" w:rsidR="00C86E2B" w:rsidRPr="0049622A" w:rsidRDefault="00C86E2B" w:rsidP="00C86E2B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</w:pPr>
      <w:r w:rsidRPr="0049622A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shd w:val="clear" w:color="auto" w:fill="FFFFFF"/>
          <w:lang w:val="es-MX" w:eastAsia="es-MX"/>
          <w14:ligatures w14:val="none"/>
        </w:rPr>
        <w:t>Público:</w:t>
      </w:r>
      <w:r w:rsidR="0049622A" w:rsidRPr="0049622A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shd w:val="clear" w:color="auto" w:fill="FFFFFF"/>
          <w:lang w:val="es-MX" w:eastAsia="es-MX"/>
          <w14:ligatures w14:val="none"/>
        </w:rPr>
        <w:t xml:space="preserve"> </w:t>
      </w:r>
      <w:r w:rsidR="0049622A" w:rsidRPr="0049622A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val="es-MX" w:eastAsia="es-MX"/>
          <w14:ligatures w14:val="none"/>
        </w:rPr>
        <w:t>E</w:t>
      </w:r>
      <w:r w:rsidRPr="0049622A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val="es-MX" w:eastAsia="es-MX"/>
          <w14:ligatures w14:val="none"/>
        </w:rPr>
        <w:t xml:space="preserve">studiantes de licenciatura </w:t>
      </w:r>
      <w:r w:rsidR="001667E1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val="es-MX" w:eastAsia="es-MX"/>
          <w14:ligatures w14:val="none"/>
        </w:rPr>
        <w:t>o posgrado</w:t>
      </w:r>
      <w:r w:rsidRPr="0049622A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val="es-MX" w:eastAsia="es-MX"/>
          <w14:ligatures w14:val="none"/>
        </w:rPr>
        <w:t>.</w:t>
      </w:r>
    </w:p>
    <w:p w14:paraId="233B44F9" w14:textId="77777777" w:rsidR="0049622A" w:rsidRPr="0049622A" w:rsidRDefault="0049622A" w:rsidP="0049622A">
      <w:pPr>
        <w:shd w:val="clear" w:color="auto" w:fill="FFFFFF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shd w:val="clear" w:color="auto" w:fill="FFFFFF"/>
          <w:lang w:val="es-MX" w:eastAsia="es-MX"/>
          <w14:ligatures w14:val="none"/>
        </w:rPr>
      </w:pPr>
    </w:p>
    <w:p w14:paraId="4DEB71DE" w14:textId="5C7C2F9B" w:rsidR="0049622A" w:rsidRPr="0049622A" w:rsidRDefault="0049622A" w:rsidP="0049622A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</w:pPr>
      <w:r w:rsidRPr="0049622A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shd w:val="clear" w:color="auto" w:fill="FFFFFF"/>
          <w:lang w:val="es-MX" w:eastAsia="es-MX"/>
          <w14:ligatures w14:val="none"/>
        </w:rPr>
        <w:t>Prerequisitos: conocimiento generales en manejo de Excel y R-Studio, en ecología de comunidades. Conocimientos básicos en estadística inferencial, o mucho entusiasmo sin miedo a los números.</w:t>
      </w:r>
    </w:p>
    <w:p w14:paraId="1F3312DD" w14:textId="77777777" w:rsidR="00C86E2B" w:rsidRPr="0049622A" w:rsidRDefault="00C86E2B" w:rsidP="00C86E2B">
      <w:pPr>
        <w:shd w:val="clear" w:color="auto" w:fill="FFFFFF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val="es-MX" w:eastAsia="es-MX"/>
          <w14:ligatures w14:val="none"/>
        </w:rPr>
      </w:pPr>
    </w:p>
    <w:p w14:paraId="05676B20" w14:textId="5BB83D9F" w:rsidR="00C86E2B" w:rsidRPr="0049622A" w:rsidRDefault="00C86E2B" w:rsidP="00C86E2B">
      <w:pPr>
        <w:shd w:val="clear" w:color="auto" w:fill="FFFFFF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val="es-MX" w:eastAsia="es-MX"/>
          <w14:ligatures w14:val="none"/>
        </w:rPr>
      </w:pPr>
      <w:r w:rsidRPr="0049622A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val="es-MX" w:eastAsia="es-MX"/>
          <w14:ligatures w14:val="none"/>
        </w:rPr>
        <w:t>Número máximo de alumnos para el curso:</w:t>
      </w:r>
      <w:r w:rsidR="0049622A" w:rsidRPr="0049622A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val="es-MX" w:eastAsia="es-MX"/>
          <w14:ligatures w14:val="none"/>
        </w:rPr>
        <w:t xml:space="preserve"> </w:t>
      </w:r>
      <w:r w:rsidRPr="0049622A">
        <w:rPr>
          <w:rFonts w:ascii="Times New Roman" w:eastAsia="Times New Roman" w:hAnsi="Times New Roman" w:cs="Times New Roman"/>
          <w:b/>
          <w:bCs/>
          <w:color w:val="242424"/>
          <w:kern w:val="0"/>
          <w:sz w:val="23"/>
          <w:szCs w:val="23"/>
          <w:lang w:val="es-MX" w:eastAsia="es-MX"/>
          <w14:ligatures w14:val="none"/>
        </w:rPr>
        <w:t>12</w:t>
      </w:r>
    </w:p>
    <w:p w14:paraId="6B855EFF" w14:textId="77777777" w:rsidR="00C86E2B" w:rsidRPr="0049622A" w:rsidRDefault="00C86E2B" w:rsidP="00C86E2B">
      <w:pPr>
        <w:shd w:val="clear" w:color="auto" w:fill="FFFFFF"/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lang w:val="es-MX" w:eastAsia="es-MX"/>
          <w14:ligatures w14:val="none"/>
        </w:rPr>
      </w:pPr>
    </w:p>
    <w:p w14:paraId="324D1791" w14:textId="0DE74C17" w:rsidR="00DB52CE" w:rsidRPr="0049622A" w:rsidRDefault="0049622A" w:rsidP="0049622A">
      <w:pPr>
        <w:shd w:val="clear" w:color="auto" w:fill="FFFFFF"/>
        <w:rPr>
          <w:rFonts w:ascii="Times New Roman" w:eastAsia="Times New Roman" w:hAnsi="Times New Roman" w:cs="Times New Roman"/>
          <w:color w:val="000000"/>
          <w:kern w:val="0"/>
          <w:lang w:val="es-MX" w:eastAsia="es-MX"/>
          <w14:ligatures w14:val="none"/>
        </w:rPr>
      </w:pPr>
      <w:r w:rsidRPr="0049622A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shd w:val="clear" w:color="auto" w:fill="FFFFFF"/>
          <w:lang w:val="es-MX" w:eastAsia="es-MX"/>
          <w14:ligatures w14:val="none"/>
        </w:rPr>
        <w:t>Requerimientos: P</w:t>
      </w:r>
      <w:r w:rsidR="00C86E2B" w:rsidRPr="0049622A">
        <w:rPr>
          <w:rFonts w:ascii="Times New Roman" w:eastAsia="Times New Roman" w:hAnsi="Times New Roman" w:cs="Times New Roman"/>
          <w:color w:val="242424"/>
          <w:kern w:val="0"/>
          <w:sz w:val="23"/>
          <w:szCs w:val="23"/>
          <w:shd w:val="clear" w:color="auto" w:fill="FFFFFF"/>
          <w:lang w:val="es-MX" w:eastAsia="es-MX"/>
          <w14:ligatures w14:val="none"/>
        </w:rPr>
        <w:t>royectos, pizarron y un aula con buena conexión a internet.</w:t>
      </w:r>
    </w:p>
    <w:sectPr w:rsidR="00DB52CE" w:rsidRPr="0049622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E2B"/>
    <w:rsid w:val="00035C8B"/>
    <w:rsid w:val="001667E1"/>
    <w:rsid w:val="0049622A"/>
    <w:rsid w:val="00B44B0E"/>
    <w:rsid w:val="00C86E2B"/>
    <w:rsid w:val="00DB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F98ED3"/>
  <w15:chartTrackingRefBased/>
  <w15:docId w15:val="{E2F344D9-CE00-D84F-9787-A2151F7FD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9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8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25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11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7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04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26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254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1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1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129</Words>
  <Characters>715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</dc:creator>
  <cp:keywords/>
  <dc:description/>
  <cp:lastModifiedBy>Yo</cp:lastModifiedBy>
  <cp:revision>4</cp:revision>
  <dcterms:created xsi:type="dcterms:W3CDTF">2023-06-19T23:25:00Z</dcterms:created>
  <dcterms:modified xsi:type="dcterms:W3CDTF">2023-08-15T17:07:00Z</dcterms:modified>
</cp:coreProperties>
</file>